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Privacy Policy</w:t>
      </w:r>
    </w:p>
    <w:p>
      <w:pPr>
        <w:pStyle w:val="Heading2"/>
        <w:keepNext w:val="0"/>
        <w:spacing w:before="299" w:after="299"/>
        <w:rPr>
          <w:b/>
          <w:bCs/>
          <w:sz w:val="36"/>
          <w:szCs w:val="36"/>
        </w:rPr>
      </w:pPr>
      <w:r>
        <w:rPr>
          <w:rFonts w:ascii="Times New Roman" w:eastAsia="Times New Roman" w:hAnsi="Times New Roman" w:cs="Times New Roman"/>
          <w:i w:val="0"/>
          <w:iCs w:val="0"/>
        </w:rPr>
        <w:t>Who we are</w:t>
      </w:r>
    </w:p>
    <w:p>
      <w:pPr>
        <w:spacing w:before="240" w:after="240"/>
      </w:pPr>
      <w:r>
        <w:t>Historic Plaster Conservation Services (HPCS) was founded in 1988 to pursue opportunities in the very specific field of architectural plaster conservation. We address and repair the structural problems of fragile plaster in historic buildings.</w:t>
      </w:r>
    </w:p>
    <w:p>
      <w:pPr>
        <w:pStyle w:val="Heading2"/>
        <w:keepNext w:val="0"/>
        <w:spacing w:before="299" w:after="299"/>
        <w:rPr>
          <w:b/>
          <w:bCs/>
          <w:sz w:val="36"/>
          <w:szCs w:val="36"/>
        </w:rPr>
      </w:pPr>
      <w:r>
        <w:rPr>
          <w:rFonts w:ascii="Times New Roman" w:eastAsia="Times New Roman" w:hAnsi="Times New Roman" w:cs="Times New Roman"/>
          <w:i w:val="0"/>
          <w:iCs w:val="0"/>
        </w:rPr>
        <w:t>Personal data we collect and why we collect it</w:t>
      </w:r>
    </w:p>
    <w:p>
      <w:pPr>
        <w:pStyle w:val="Heading3"/>
        <w:keepNext w:val="0"/>
        <w:spacing w:before="281" w:after="281"/>
        <w:rPr>
          <w:b/>
          <w:bCs/>
          <w:sz w:val="28"/>
          <w:szCs w:val="28"/>
        </w:rPr>
      </w:pPr>
      <w:r>
        <w:rPr>
          <w:rFonts w:ascii="Times New Roman" w:eastAsia="Times New Roman" w:hAnsi="Times New Roman" w:cs="Times New Roman"/>
          <w:i w:val="0"/>
        </w:rPr>
        <w:t>General</w:t>
      </w:r>
    </w:p>
    <w:p>
      <w:pPr>
        <w:spacing w:before="240" w:after="240"/>
      </w:pPr>
      <w:r>
        <w:t>Historic Plaster Conservation Services respects your privacy and complies with all legislative requirements regarding its protection. We will never share your personal information with any outside parties.</w:t>
      </w:r>
    </w:p>
    <w:p>
      <w:pPr>
        <w:spacing w:before="240" w:after="240"/>
      </w:pPr>
      <w:r>
        <w:t>Your personal information will be used only for the express purpose for which it was given. If at any point, you wish your personal information to be removed from our records, simply </w:t>
      </w:r>
      <w:hyperlink r:id="rId4" w:history="1">
        <w:r>
          <w:rPr>
            <w:color w:val="0000EE"/>
            <w:u w:val="single" w:color="0000EE"/>
          </w:rPr>
          <w:t>contact us</w:t>
        </w:r>
      </w:hyperlink>
      <w:r>
        <w:t> and let us know.</w:t>
      </w:r>
    </w:p>
    <w:p>
      <w:pPr>
        <w:spacing w:before="240" w:after="240"/>
      </w:pPr>
      <w:r>
        <w:t>When visitors use our website we track each visitor’s IP address and browser information to improve security and performance and help spam detection.</w:t>
      </w:r>
    </w:p>
    <w:p>
      <w:pPr>
        <w:pStyle w:val="Heading3"/>
        <w:keepNext w:val="0"/>
        <w:spacing w:before="281" w:after="281"/>
        <w:rPr>
          <w:b/>
          <w:bCs/>
          <w:sz w:val="28"/>
          <w:szCs w:val="28"/>
        </w:rPr>
      </w:pPr>
      <w:r>
        <w:rPr>
          <w:rFonts w:ascii="Times New Roman" w:eastAsia="Times New Roman" w:hAnsi="Times New Roman" w:cs="Times New Roman"/>
          <w:i w:val="0"/>
        </w:rPr>
        <w:t>Cookies</w:t>
      </w:r>
    </w:p>
    <w:p>
      <w:pPr>
        <w:spacing w:before="240" w:after="240"/>
      </w:pPr>
      <w:r>
        <w:t>To increase speed and improve usability and visitor experience, when you visit our site we will set a temporary cookie if your browser accepts cookies. This cookie contains no personal data and is discarded when you close your browser.</w:t>
      </w:r>
    </w:p>
    <w:p>
      <w:pPr>
        <w:pStyle w:val="Heading3"/>
        <w:keepNext w:val="0"/>
        <w:spacing w:before="281" w:after="281"/>
        <w:rPr>
          <w:b/>
          <w:bCs/>
          <w:sz w:val="28"/>
          <w:szCs w:val="28"/>
        </w:rPr>
      </w:pPr>
      <w:r>
        <w:rPr>
          <w:rFonts w:ascii="Times New Roman" w:eastAsia="Times New Roman" w:hAnsi="Times New Roman" w:cs="Times New Roman"/>
          <w:i w:val="0"/>
        </w:rPr>
        <w:t>Embedded content from other websites</w:t>
      </w:r>
    </w:p>
    <w:p>
      <w:pPr>
        <w:spacing w:before="240" w:after="240"/>
      </w:pPr>
      <w:r>
        <w:t>Articles on this site may include embedded content (e.g. videos, images, articles, etc.). Embedded content from other websites behaves in the exact same way as if the visitor has visited the other website.</w:t>
      </w:r>
    </w:p>
    <w:p>
      <w:pPr>
        <w:spacing w:before="240" w:after="240"/>
      </w:pPr>
      <w:r>
        <w:t>These websites may collect data about you, use cookies, embed additional third-party tracking, and monitor your interaction with that embedded content, including tracking your interaction with the embedded content if you have an account and are logged in to that website.</w:t>
      </w:r>
    </w:p>
    <w:p>
      <w:pPr>
        <w:pStyle w:val="Heading3"/>
        <w:keepNext w:val="0"/>
        <w:spacing w:before="281" w:after="281"/>
        <w:rPr>
          <w:b/>
          <w:bCs/>
          <w:sz w:val="28"/>
          <w:szCs w:val="28"/>
        </w:rPr>
      </w:pPr>
      <w:r>
        <w:rPr>
          <w:rFonts w:ascii="Times New Roman" w:eastAsia="Times New Roman" w:hAnsi="Times New Roman" w:cs="Times New Roman"/>
          <w:i w:val="0"/>
        </w:rPr>
        <w:t>Analytics</w:t>
      </w:r>
    </w:p>
    <w:p>
      <w:pPr>
        <w:spacing w:before="240" w:after="240"/>
      </w:pPr>
      <w:r>
        <w:t>We collect generic visitor data such as length of stay, country location and referral source in order to improve online search and to enhance security. Analytics data is for our internal use only and will not be shared publicly.</w:t>
      </w:r>
    </w:p>
    <w:p>
      <w:pPr>
        <w:spacing w:before="240" w:after="240"/>
      </w:pPr>
      <w:r>
        <w:t xml:space="preserve">If you have questions or concerns, please </w:t>
      </w:r>
      <w:hyperlink r:id="rId5" w:history="1">
        <w:r>
          <w:rPr>
            <w:color w:val="0000EE"/>
            <w:u w:val="single" w:color="0000EE"/>
          </w:rPr>
          <w:t>contact us</w:t>
        </w:r>
      </w:hyperlink>
      <w:r>
        <w: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ocraretirees.ca/wp2020/contact/" TargetMode="External" /><Relationship Id="rId5" Type="http://schemas.openxmlformats.org/officeDocument/2006/relationships/hyperlink" Target="http://ww2.historicplaster.com/contact/"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Policy</dc:title>
  <cp:revision>0</cp:revision>
</cp:coreProperties>
</file>