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Remote Consolidant Applicator</w:t>
      </w:r>
    </w:p>
    <w:p>
      <w:pPr>
        <w:spacing w:before="240" w:after="240"/>
      </w:pPr>
      <w:r>
        <w:t>When access to the ceiling attic is not possible, the HPCS Remote Consolidant Applicator can effectively treat the ceiling from a blind location.</w:t>
      </w:r>
    </w:p>
    <w:p>
      <w:pPr>
        <w:spacing w:before="240" w:after="240"/>
      </w:pPr>
      <w:r>
        <w:t>[gallery columns="5" link="file" ids="785,786,789,788,787"]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Remote Consolidant Applicator</dc:title>
  <cp:revision>0</cp:revision>
</cp:coreProperties>
</file>