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0.11.0 -->
  <w:body>
    <w:p>
      <w:pPr>
        <w:pStyle w:val="Heading1"/>
        <w:keepNext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sz w:val="36"/>
          <w:szCs w:val="36"/>
        </w:rPr>
        <w:t>Tools</w:t>
      </w:r>
    </w:p>
    <w:p>
      <w:pPr>
        <w:spacing w:before="240" w:after="240"/>
      </w:pPr>
      <w:r>
        <w:t>Since 1988, HPCS has been actively engaged in the research and development of new conservation techniques. To this end, we have created a growing catalog of proprietary tools all designed to address the many challenges that fragile plaster presents. These tools include:</w:t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hyperlink r:id="rId4" w:history="1">
        <w:r>
          <w:rPr>
            <w:rFonts w:ascii="Times New Roman" w:eastAsia="Times New Roman" w:hAnsi="Times New Roman" w:cs="Times New Roman"/>
            <w:i w:val="0"/>
            <w:iCs w:val="0"/>
            <w:color w:val="0000EE"/>
            <w:u w:val="single" w:color="0000EE"/>
          </w:rPr>
          <w:t>HPCS Remote Consolidant Applicator</w:t>
        </w:r>
      </w:hyperlink>
    </w:p>
    <w:p>
      <w:pPr>
        <w:spacing w:before="240" w:after="240"/>
      </w:pPr>
      <w:r>
        <w:t xml:space="preserve">When access to the ceiling attic is not possible, the </w:t>
      </w:r>
      <w:hyperlink r:id="rId4" w:history="1">
        <w:r>
          <w:rPr>
            <w:color w:val="0000EE"/>
            <w:u w:val="single" w:color="0000EE"/>
          </w:rPr>
          <w:t>HPCS Remote Consolidant Applicator</w:t>
        </w:r>
      </w:hyperlink>
      <w:r>
        <w:t xml:space="preserve"> can effectively treat the ceiling from a blind location.</w:t>
      </w:r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086350" cy="2743200"/>
            <wp:docPr id="100001" name="" descr="HPCS Remote Consolidant Applicator tool">
              <a:hlinkClick xmlns:a="http://schemas.openxmlformats.org/drawingml/2006/main" xmlns:r="http://schemas.openxmlformats.org/officeDocument/2006/relationships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hyperlink r:id="rId6" w:history="1">
        <w:r>
          <w:rPr>
            <w:rFonts w:ascii="Times New Roman" w:eastAsia="Times New Roman" w:hAnsi="Times New Roman" w:cs="Times New Roman"/>
            <w:i w:val="0"/>
            <w:iCs w:val="0"/>
            <w:color w:val="0000EE"/>
            <w:u w:val="single" w:color="0000EE"/>
          </w:rPr>
          <w:t>HPCS Micro-Jacks</w:t>
        </w:r>
      </w:hyperlink>
    </w:p>
    <w:p>
      <w:pPr>
        <w:spacing w:before="240" w:after="240"/>
      </w:pPr>
      <w:hyperlink r:id="rId6" w:history="1">
        <w:r>
          <w:rPr>
            <w:color w:val="0000EE"/>
            <w:u w:val="single" w:color="0000EE"/>
          </w:rPr>
          <w:t>HPCS Micro-Jacks</w:t>
        </w:r>
      </w:hyperlink>
      <w:r>
        <w:t xml:space="preserve"> gently lift and hold the ceiling in place in preparation for plaster consolidation treatment.</w:t>
      </w:r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086350" cy="2743200"/>
            <wp:docPr id="100003" name="" descr="HPCS Micro-Jacks for gently lifting and holding a ceiling in place">
              <a:hlinkClick xmlns:a="http://schemas.openxmlformats.org/drawingml/2006/main" xmlns:r="http://schemas.openxmlformats.org/officeDocument/2006/relationships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keepNext w:val="0"/>
        <w:spacing w:before="299" w:after="299"/>
        <w:rPr>
          <w:b/>
          <w:bCs/>
          <w:sz w:val="36"/>
          <w:szCs w:val="36"/>
        </w:rPr>
      </w:pPr>
      <w:hyperlink r:id="rId8" w:history="1">
        <w:r>
          <w:rPr>
            <w:rFonts w:ascii="Times New Roman" w:eastAsia="Times New Roman" w:hAnsi="Times New Roman" w:cs="Times New Roman"/>
            <w:i w:val="0"/>
            <w:iCs w:val="0"/>
            <w:color w:val="0000EE"/>
            <w:u w:val="single" w:color="0000EE"/>
          </w:rPr>
          <w:t>HPCS AD 25 Gel with Syringe Gun</w:t>
        </w:r>
      </w:hyperlink>
    </w:p>
    <w:p>
      <w:pPr>
        <w:spacing w:before="240" w:after="240"/>
      </w:pPr>
      <w:hyperlink r:id="rId8" w:history="1">
        <w:r>
          <w:rPr>
            <w:color w:val="0000EE"/>
            <w:u w:val="single" w:color="0000EE"/>
          </w:rPr>
          <w:t>AD 25 Gel with Syringe Gun</w:t>
        </w:r>
      </w:hyperlink>
      <w:r>
        <w:t xml:space="preserve"> facilitates access to small and difficult to access spaces in plaster ornament.</w:t>
      </w:r>
    </w:p>
    <w:p>
      <w:pPr>
        <w:spacing w:before="240" w:after="240"/>
        <w:ind w:left="600" w:right="600"/>
      </w:pPr>
      <w:r>
        <w:rPr>
          <w:strike w:val="0"/>
          <w:color w:val="0000EE"/>
          <w:u w:val="none" w:color="0000EE"/>
        </w:rPr>
        <w:drawing>
          <wp:inline>
            <wp:extent cx="5086350" cy="2743200"/>
            <wp:docPr id="100005" name="" descr="HPCS AD 25 Gel with Syringe Gun Applicator tool">
              <a:hlinkClick xmlns:a="http://schemas.openxmlformats.org/drawingml/2006/main" xmlns:r="http://schemas.openxmlformats.org/officeDocument/2006/relationships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ww2.historicplaster.com/tools/remote-consolidant-applicator/" TargetMode="External" /><Relationship Id="rId5" Type="http://schemas.openxmlformats.org/officeDocument/2006/relationships/image" Target="media/image1.jpeg" /><Relationship Id="rId6" Type="http://schemas.openxmlformats.org/officeDocument/2006/relationships/hyperlink" Target="http://ww2.historicplaster.com/tools/hpcs-micro-jacks/" TargetMode="External" /><Relationship Id="rId7" Type="http://schemas.openxmlformats.org/officeDocument/2006/relationships/image" Target="media/image2.jpeg" /><Relationship Id="rId8" Type="http://schemas.openxmlformats.org/officeDocument/2006/relationships/hyperlink" Target="http://ww2.historicplaster.com/tools/ad-25-gel-with-syringe-gun/" TargetMode="External" /><Relationship Id="rId9" Type="http://schemas.openxmlformats.org/officeDocument/2006/relationships/image" Target="media/image3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Tools</dc:title>
  <cp:revision>0</cp:revision>
</cp:coreProperties>
</file>