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Congregation Beth Elohim</w:t>
      </w:r>
    </w:p>
    <w:p>
      <w:pPr>
        <w:spacing w:before="240" w:after="240"/>
      </w:pPr>
      <w:r>
        <w:t>Brooklyn, New York (1910)</w:t>
      </w:r>
    </w:p>
    <w:p>
      <w:pPr>
        <w:spacing w:before="240" w:after="240"/>
      </w:pPr>
      <w:r>
        <w:rPr>
          <w:b/>
          <w:bCs/>
        </w:rPr>
        <w:t>The Building:</w:t>
      </w:r>
      <w:r>
        <w:t> </w:t>
      </w:r>
      <w:r>
        <w:br/>
      </w:r>
      <w:r>
        <w:t>Congregation Beth Elohim, also known as the Garfield Temple and the Eighth Avenue Temple, is a Reform Jewish congregation located in the Park Slope neighborhood of Brooklyn. In 1910, construction was completed on the new synagogue with a dome-capped sanctuary seating 1,500. The structure was designed and built by the Manhattan architectural firm of Simon Eisendrath and B. Horowitz.</w:t>
      </w:r>
    </w:p>
    <w:p>
      <w:pPr>
        <w:spacing w:before="240" w:after="240"/>
      </w:pPr>
      <w:r>
        <w:t>The building is an excellent example of "austere neo-Classical grandeur" with five sides representing the five books of Moses. Carved in stone over the entrance is the Biblical verse fragment "MINE HOUSE SHALL BE AN HOUSE OF PRAYER FOR ALL PEOPLE". The building is listed as a New York City Landmark and is on the National Register of Historic Places.</w:t>
      </w:r>
    </w:p>
    <w:p>
      <w:pPr>
        <w:spacing w:before="240" w:after="240"/>
      </w:pPr>
      <w:r>
        <w:rPr>
          <w:b/>
          <w:bCs/>
        </w:rPr>
        <w:t>Project Synopsis:</w:t>
      </w:r>
      <w:r>
        <w:t> </w:t>
      </w:r>
      <w:r>
        <w:br/>
      </w:r>
      <w:r>
        <w:t>HPCS USA was contacted after a rather large (approx. 100 sq. ft.) section of plaster fell from its wood lath substrate. HPCS’s assessment of the plaster on the attic side of the ceiling revealed serious and widespread deterioration that urgently needed to be stabilized. Engineering firm Wiss, Janney, Elstner Associateswere called upon to review the assessment and concurred with all of the report’s findings.</w:t>
      </w:r>
    </w:p>
    <w:p>
      <w:pPr>
        <w:spacing w:before="240" w:after="240"/>
      </w:pPr>
      <w:r>
        <w:t xml:space="preserve">10,000 square feet of the plaster on wood lath ceiling was stabilized with the three-step HPCS </w:t>
      </w:r>
      <w:hyperlink r:id="rId4" w:history="1">
        <w:r>
          <w:rPr>
            <w:color w:val="0000EE"/>
            <w:u w:val="single" w:color="0000EE"/>
          </w:rPr>
          <w:t>plaster consolidation treatment system and products</w:t>
        </w:r>
      </w:hyperlink>
      <w:r>
        <w:t>. In addition, areas of lost plaster (which had occurred over the years) were re-plastered by HPCS craftsmen.</w:t>
      </w:r>
    </w:p>
    <w:p>
      <w:pPr>
        <w:spacing w:before="240"/>
        <w:ind w:left="600" w:right="600"/>
      </w:pPr>
      <w:r>
        <w:rPr>
          <w:strike w:val="0"/>
          <w:u w:val="none"/>
        </w:rPr>
        <w:drawing>
          <wp:inline>
            <wp:extent cx="5943600" cy="3965496"/>
            <wp:docPr id="100001" name="" descr="Beth Elohim interior being prepared for plaster treatment and rep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943600" cy="3965496"/>
                    </a:xfrm>
                    <a:prstGeom prst="rect">
                      <a:avLst/>
                    </a:prstGeom>
                  </pic:spPr>
                </pic:pic>
              </a:graphicData>
            </a:graphic>
          </wp:inline>
        </w:drawing>
      </w:r>
    </w:p>
    <w:p>
      <w:pPr>
        <w:spacing w:after="240"/>
        <w:ind w:left="600" w:right="600"/>
      </w:pPr>
      <w:r>
        <w:t>Beth Elohim interior being prepared for plaster treatment and repair</w:t>
      </w:r>
    </w:p>
    <w:p>
      <w:pPr>
        <w:spacing w:before="240"/>
        <w:ind w:left="600" w:right="600"/>
      </w:pPr>
      <w:r>
        <w:rPr>
          <w:strike w:val="0"/>
          <w:u w:val="none"/>
        </w:rPr>
        <w:drawing>
          <wp:inline>
            <wp:extent cx="5943600" cy="3965496"/>
            <wp:docPr id="100003" name="" descr="Backside of plaster on wood lath ceiling prior to cleaning and consolidation treatment at the Congregation Beth Eloh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3965496"/>
                    </a:xfrm>
                    <a:prstGeom prst="rect">
                      <a:avLst/>
                    </a:prstGeom>
                  </pic:spPr>
                </pic:pic>
              </a:graphicData>
            </a:graphic>
          </wp:inline>
        </w:drawing>
      </w:r>
    </w:p>
    <w:p>
      <w:pPr>
        <w:spacing w:after="240"/>
        <w:ind w:left="600" w:right="600"/>
      </w:pPr>
      <w:r>
        <w:t>Backside of plaster on wood lath ceiling prior to cleaning and consolidation treatment.</w:t>
      </w:r>
    </w:p>
    <w:p>
      <w:pPr>
        <w:spacing w:before="240"/>
        <w:ind w:left="600" w:right="600"/>
      </w:pPr>
      <w:r>
        <w:rPr>
          <w:strike w:val="0"/>
          <w:u w:val="none"/>
        </w:rPr>
        <w:drawing>
          <wp:inline>
            <wp:extent cx="5943600" cy="3965496"/>
            <wp:docPr id="100005" name="" descr="HPCS USA technician cleaning backside of plaster ceiling of Congregation Beth Eloh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3965496"/>
                    </a:xfrm>
                    <a:prstGeom prst="rect">
                      <a:avLst/>
                    </a:prstGeom>
                  </pic:spPr>
                </pic:pic>
              </a:graphicData>
            </a:graphic>
          </wp:inline>
        </w:drawing>
      </w:r>
    </w:p>
    <w:p>
      <w:pPr>
        <w:spacing w:after="240"/>
        <w:ind w:left="600" w:right="600"/>
      </w:pPr>
      <w:r>
        <w:t>HPCS USA technician cleaning backside of plaster ceiling at Congregation Beth Elohim</w:t>
      </w:r>
    </w:p>
    <w:p>
      <w:pPr>
        <w:spacing w:before="240"/>
        <w:ind w:left="600" w:right="600"/>
      </w:pPr>
      <w:r>
        <w:rPr>
          <w:strike w:val="0"/>
          <w:u w:val="none"/>
        </w:rPr>
        <w:drawing>
          <wp:inline>
            <wp:extent cx="5943600" cy="3965496"/>
            <wp:docPr id="100007" name="" descr="Backside of ceiling thoroughly cleaned and ready for treat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8"/>
                    <a:stretch>
                      <a:fillRect/>
                    </a:stretch>
                  </pic:blipFill>
                  <pic:spPr>
                    <a:xfrm>
                      <a:off x="0" y="0"/>
                      <a:ext cx="5943600" cy="3965496"/>
                    </a:xfrm>
                    <a:prstGeom prst="rect">
                      <a:avLst/>
                    </a:prstGeom>
                  </pic:spPr>
                </pic:pic>
              </a:graphicData>
            </a:graphic>
          </wp:inline>
        </w:drawing>
      </w:r>
    </w:p>
    <w:p>
      <w:pPr>
        <w:spacing w:after="240"/>
        <w:ind w:left="600" w:right="600"/>
      </w:pPr>
      <w:r>
        <w:t>Backside of ceiling thoroughly cleaned and ready for treatment.</w:t>
      </w:r>
    </w:p>
    <w:p>
      <w:pPr>
        <w:spacing w:before="240"/>
        <w:ind w:left="600" w:right="600"/>
      </w:pPr>
      <w:r>
        <w:rPr>
          <w:strike w:val="0"/>
          <w:u w:val="none"/>
        </w:rPr>
        <w:drawing>
          <wp:inline>
            <wp:extent cx="5943600" cy="3965496"/>
            <wp:docPr id="100009" name="" descr="Backside of ceiling being treated with HPCS consolidation products (Congregation Beth Eloh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5943600" cy="3965496"/>
                    </a:xfrm>
                    <a:prstGeom prst="rect">
                      <a:avLst/>
                    </a:prstGeom>
                  </pic:spPr>
                </pic:pic>
              </a:graphicData>
            </a:graphic>
          </wp:inline>
        </w:drawing>
      </w:r>
    </w:p>
    <w:p>
      <w:pPr>
        <w:spacing w:after="240"/>
        <w:ind w:left="600" w:right="600"/>
      </w:pPr>
      <w:r>
        <w:t>Backside of ceiling being treated with HPCS consolidation products</w:t>
      </w:r>
    </w:p>
    <w:p>
      <w:pPr>
        <w:spacing w:before="240"/>
        <w:ind w:left="600" w:right="600"/>
      </w:pPr>
      <w:r>
        <w:rPr>
          <w:strike w:val="0"/>
          <w:u w:val="none"/>
        </w:rPr>
        <w:drawing>
          <wp:inline>
            <wp:extent cx="5943600" cy="3965496"/>
            <wp:docPr id="100011" name="" descr="Missing plaster keys &amp; lugs being replaced with AD Premixed Plaster Key &amp; Lug Replac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0"/>
                    <a:stretch>
                      <a:fillRect/>
                    </a:stretch>
                  </pic:blipFill>
                  <pic:spPr>
                    <a:xfrm>
                      <a:off x="0" y="0"/>
                      <a:ext cx="5943600" cy="3965496"/>
                    </a:xfrm>
                    <a:prstGeom prst="rect">
                      <a:avLst/>
                    </a:prstGeom>
                  </pic:spPr>
                </pic:pic>
              </a:graphicData>
            </a:graphic>
          </wp:inline>
        </w:drawing>
      </w:r>
    </w:p>
    <w:p>
      <w:pPr>
        <w:spacing w:after="240"/>
        <w:ind w:left="600" w:right="600"/>
      </w:pPr>
      <w:r>
        <w:t>Missing plaster keys &amp; lugs being replaced with AD Premixed Plaster Key &amp; Lug Replacement.</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13"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15"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17"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9" name="" descr="AD Adhesive HPCS product category badge">
              <a:hlinkClick xmlns:a="http://schemas.openxmlformats.org/drawingml/2006/main" xmlns:r="http://schemas.openxmlformats.org/officeDocument/2006/relationships"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13"/>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4" w:history="1">
        <w:r>
          <w:rPr>
            <w:color w:val="0000EE"/>
            <w:u w:val="single" w:color="0000EE"/>
          </w:rPr>
          <w:t>AD Premixed Plaster Lug &amp; Key Replacement™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emf" /><Relationship Id="rId12" Type="http://schemas.openxmlformats.org/officeDocument/2006/relationships/hyperlink" Target="http://ww2.historicplaster.com/products/grout/" TargetMode="External" /><Relationship Id="rId13" Type="http://schemas.openxmlformats.org/officeDocument/2006/relationships/image" Target="media/image8.emf" /><Relationship Id="rId14" Type="http://schemas.openxmlformats.org/officeDocument/2006/relationships/hyperlink" Target="http://ww2.historicplaster.com/products/adhesives/" TargetMode="Externa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consolidants/" TargetMode="Externa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Congregation Beth Elohim</dc:title>
  <cp:revision>0</cp:revision>
</cp:coreProperties>
</file>